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83" w:rsidRDefault="00793735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F7635">
        <w:rPr>
          <w:rFonts w:ascii="Times New Roman CYR" w:hAnsi="Times New Roman CYR" w:cs="Times New Roman CYR"/>
          <w:b/>
          <w:bCs/>
          <w:sz w:val="26"/>
          <w:szCs w:val="26"/>
        </w:rPr>
        <w:t>Информация</w:t>
      </w:r>
      <w:r w:rsidR="00514D52" w:rsidRPr="002F7635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 обеспечению </w:t>
      </w:r>
      <w:r w:rsidR="005715F3" w:rsidRPr="002F7635">
        <w:rPr>
          <w:rFonts w:ascii="Times New Roman CYR" w:hAnsi="Times New Roman CYR" w:cs="Times New Roman CYR"/>
          <w:b/>
          <w:bCs/>
          <w:sz w:val="26"/>
          <w:szCs w:val="26"/>
        </w:rPr>
        <w:t>населения</w:t>
      </w:r>
      <w:r w:rsidR="00514D52" w:rsidRPr="002F763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2F7635">
        <w:rPr>
          <w:rFonts w:ascii="Times New Roman CYR" w:hAnsi="Times New Roman CYR" w:cs="Times New Roman CYR"/>
          <w:b/>
          <w:bCs/>
          <w:sz w:val="26"/>
          <w:szCs w:val="26"/>
        </w:rPr>
        <w:t xml:space="preserve">Калужской области </w:t>
      </w:r>
    </w:p>
    <w:p w:rsidR="00514D52" w:rsidRPr="002F7635" w:rsidRDefault="00514D5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F7635">
        <w:rPr>
          <w:rFonts w:ascii="Times New Roman CYR" w:hAnsi="Times New Roman CYR" w:cs="Times New Roman CYR"/>
          <w:b/>
          <w:bCs/>
          <w:sz w:val="26"/>
          <w:szCs w:val="26"/>
        </w:rPr>
        <w:t>сжиженным газом (СУГ)</w:t>
      </w:r>
    </w:p>
    <w:p w:rsidR="0055752A" w:rsidRDefault="0055752A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748D" w:rsidRDefault="0010748D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49EB" w:rsidRPr="004B49EB" w:rsidRDefault="004B49EB" w:rsidP="004B49EB">
      <w:pPr>
        <w:tabs>
          <w:tab w:val="left" w:pos="453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4B49EB">
        <w:rPr>
          <w:rFonts w:ascii="Times New Roman" w:eastAsia="Times New Roman" w:hAnsi="Times New Roman"/>
          <w:sz w:val="26"/>
          <w:szCs w:val="26"/>
        </w:rPr>
        <w:t>В настоящее время на территории Калужской области газоснабжение СУГ осуществляется в 735 населенных пунктах – 11 787 квартир и домовладений, в том числе в сельской местности в 727 населенных пунктах – 10 582 квартир и домовладений.</w:t>
      </w:r>
    </w:p>
    <w:p w:rsidR="004B49EB" w:rsidRPr="004B49EB" w:rsidRDefault="004B49EB" w:rsidP="004B49EB">
      <w:pPr>
        <w:tabs>
          <w:tab w:val="left" w:pos="4536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49EB">
        <w:rPr>
          <w:rFonts w:ascii="Times New Roman" w:eastAsia="Calibri" w:hAnsi="Times New Roman"/>
          <w:sz w:val="28"/>
          <w:szCs w:val="28"/>
          <w:lang w:eastAsia="en-US"/>
        </w:rPr>
        <w:t>В соответствии с постановлением Правительства Калужской области от 19.12.2023 № 869 «О назначении региональной организации, уполномоченной реализовывать сжиженный углеводородный газ для бытовых нужд населения Калужской области в 2024 году» на территории Калужской области реализация СУГ для бытовых нужд населения осуществляется организацией ООО «</w:t>
      </w:r>
      <w:proofErr w:type="spellStart"/>
      <w:r w:rsidRPr="004B49EB">
        <w:rPr>
          <w:rFonts w:ascii="Times New Roman" w:eastAsia="Calibri" w:hAnsi="Times New Roman"/>
          <w:sz w:val="28"/>
          <w:szCs w:val="28"/>
          <w:lang w:eastAsia="en-US"/>
        </w:rPr>
        <w:t>ГазЭнергоСервис</w:t>
      </w:r>
      <w:proofErr w:type="spellEnd"/>
      <w:r w:rsidRPr="004B49EB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4B49EB" w:rsidRPr="004B49EB" w:rsidRDefault="004B49EB" w:rsidP="004B49EB">
      <w:pPr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B49EB">
        <w:rPr>
          <w:rFonts w:ascii="Times New Roman" w:eastAsia="Calibri" w:hAnsi="Times New Roman"/>
          <w:sz w:val="28"/>
          <w:szCs w:val="28"/>
          <w:lang w:eastAsia="en-US"/>
        </w:rPr>
        <w:t xml:space="preserve">Указанное Постановление принимается ежегодно в целях обеспечения гарантированных поставок сжиженного углеводородного газа на территорию Калужской области для бытовых нужд населения и в соответствии с Приказом Министерства промышленности и энергетики Российской Федерации от 01.02.2005 № 16 «Об организации работы по сбору и обработке информации по учету производства и поставок сжиженных углеводородных газов потребителям Российской Федерации и на экспорт». </w:t>
      </w:r>
      <w:proofErr w:type="gramEnd"/>
    </w:p>
    <w:p w:rsidR="004B49EB" w:rsidRPr="004B49EB" w:rsidRDefault="004B49EB" w:rsidP="004B49EB">
      <w:pPr>
        <w:tabs>
          <w:tab w:val="left" w:pos="453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B49EB">
        <w:rPr>
          <w:rFonts w:ascii="Times New Roman" w:eastAsia="Times New Roman" w:hAnsi="Times New Roman"/>
          <w:b/>
          <w:sz w:val="28"/>
          <w:szCs w:val="28"/>
        </w:rPr>
        <w:t>Розничные цены</w:t>
      </w:r>
      <w:r w:rsidRPr="004B49EB">
        <w:rPr>
          <w:rFonts w:ascii="Times New Roman" w:eastAsia="Times New Roman" w:hAnsi="Times New Roman"/>
          <w:sz w:val="28"/>
          <w:szCs w:val="28"/>
        </w:rPr>
        <w:t xml:space="preserve"> на сжиженный газ, реализуемый населению, а также жилищно-эксплуатационным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ежегодно утверждаются приказами Министерства конкурентной политики Калужской области в соответствии с Методическими указаниями, по регулированию розничных цен на сжиженный газ, реализуемый</w:t>
      </w:r>
      <w:proofErr w:type="gramEnd"/>
      <w:r w:rsidRPr="004B49EB">
        <w:rPr>
          <w:rFonts w:ascii="Times New Roman" w:eastAsia="Times New Roman" w:hAnsi="Times New Roman"/>
          <w:sz w:val="28"/>
          <w:szCs w:val="28"/>
        </w:rPr>
        <w:t xml:space="preserve"> населению для бытовых нужд, утвержденными Приказом Федеральной Антимонопольной службы  от 7 августа 2019 г. № 1072/19.</w:t>
      </w:r>
    </w:p>
    <w:p w:rsidR="004B49EB" w:rsidRPr="004B49EB" w:rsidRDefault="004B49EB" w:rsidP="004B49EB">
      <w:pPr>
        <w:tabs>
          <w:tab w:val="num" w:pos="426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9EB">
        <w:rPr>
          <w:rFonts w:ascii="Times New Roman" w:eastAsia="Times New Roman" w:hAnsi="Times New Roman"/>
          <w:sz w:val="28"/>
          <w:szCs w:val="28"/>
        </w:rPr>
        <w:t>В настоящее время Приказом Министерства конкурентной политики Калужской области от 11 декабря 2023 г. № 303-РК на 2024 год ООО «</w:t>
      </w:r>
      <w:proofErr w:type="spellStart"/>
      <w:r w:rsidRPr="004B49EB">
        <w:rPr>
          <w:rFonts w:ascii="Times New Roman" w:eastAsia="Times New Roman" w:hAnsi="Times New Roman"/>
          <w:sz w:val="28"/>
          <w:szCs w:val="28"/>
        </w:rPr>
        <w:t>ГазЭнергоСервис</w:t>
      </w:r>
      <w:proofErr w:type="spellEnd"/>
      <w:r w:rsidRPr="004B49EB">
        <w:rPr>
          <w:rFonts w:ascii="Times New Roman" w:eastAsia="Times New Roman" w:hAnsi="Times New Roman"/>
          <w:sz w:val="28"/>
          <w:szCs w:val="28"/>
        </w:rPr>
        <w:t>» установлен предельный уровень розничных цен на сжиженный газ, реализуемый населению для бытовых нужд, в баллонах с доставкой до потребителя:</w:t>
      </w:r>
    </w:p>
    <w:p w:rsidR="004B49EB" w:rsidRPr="004B49EB" w:rsidRDefault="004B49EB" w:rsidP="004B49EB">
      <w:pPr>
        <w:tabs>
          <w:tab w:val="num" w:pos="426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9EB">
        <w:rPr>
          <w:rFonts w:ascii="Times New Roman" w:eastAsia="Times New Roman" w:hAnsi="Times New Roman"/>
          <w:sz w:val="28"/>
          <w:szCs w:val="28"/>
        </w:rPr>
        <w:t>- с 01.01.2024 по 30.06.2024 - 37,96 руб. за 1 кг сжиженного газа;</w:t>
      </w:r>
    </w:p>
    <w:p w:rsidR="004B49EB" w:rsidRPr="004B49EB" w:rsidRDefault="004B49EB" w:rsidP="004B49EB">
      <w:pPr>
        <w:tabs>
          <w:tab w:val="num" w:pos="426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9EB">
        <w:rPr>
          <w:rFonts w:ascii="Times New Roman" w:eastAsia="Times New Roman" w:hAnsi="Times New Roman"/>
          <w:sz w:val="28"/>
          <w:szCs w:val="28"/>
        </w:rPr>
        <w:t>- с 01.07.2024 по 31.12.2024 - 40,52 руб. за 1 кг сжиженного газа.</w:t>
      </w:r>
    </w:p>
    <w:p w:rsidR="004B49EB" w:rsidRPr="004B49EB" w:rsidRDefault="004B49EB" w:rsidP="004B49EB">
      <w:pPr>
        <w:tabs>
          <w:tab w:val="left" w:pos="453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4B49EB">
        <w:rPr>
          <w:rFonts w:ascii="Times New Roman" w:eastAsia="Times New Roman" w:hAnsi="Times New Roman"/>
          <w:sz w:val="28"/>
          <w:szCs w:val="28"/>
        </w:rPr>
        <w:t>Розничные цены и обеспечение поставок СУГ для иных целей не подлежат государственному регулированию.</w:t>
      </w:r>
    </w:p>
    <w:p w:rsidR="0010748D" w:rsidRPr="002F7635" w:rsidRDefault="0010748D" w:rsidP="004B49EB">
      <w:pPr>
        <w:tabs>
          <w:tab w:val="left" w:pos="4536"/>
        </w:tabs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sectPr w:rsidR="0010748D" w:rsidRPr="002F7635" w:rsidSect="0055752A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5"/>
    <w:rsid w:val="000578DE"/>
    <w:rsid w:val="000925DA"/>
    <w:rsid w:val="0010748D"/>
    <w:rsid w:val="00172A13"/>
    <w:rsid w:val="00181618"/>
    <w:rsid w:val="00185CA3"/>
    <w:rsid w:val="001C5F77"/>
    <w:rsid w:val="002F7635"/>
    <w:rsid w:val="00353297"/>
    <w:rsid w:val="003F66B4"/>
    <w:rsid w:val="0042435B"/>
    <w:rsid w:val="004B0C6C"/>
    <w:rsid w:val="004B49EB"/>
    <w:rsid w:val="00514D52"/>
    <w:rsid w:val="00533A3B"/>
    <w:rsid w:val="0055752A"/>
    <w:rsid w:val="0055790F"/>
    <w:rsid w:val="005715F3"/>
    <w:rsid w:val="005C24A6"/>
    <w:rsid w:val="005F3EF3"/>
    <w:rsid w:val="006239A6"/>
    <w:rsid w:val="00637499"/>
    <w:rsid w:val="00642795"/>
    <w:rsid w:val="00672D4B"/>
    <w:rsid w:val="00686983"/>
    <w:rsid w:val="006A59B3"/>
    <w:rsid w:val="006C7DE2"/>
    <w:rsid w:val="00711106"/>
    <w:rsid w:val="00715639"/>
    <w:rsid w:val="00785AEE"/>
    <w:rsid w:val="00793735"/>
    <w:rsid w:val="00873A96"/>
    <w:rsid w:val="00881DA0"/>
    <w:rsid w:val="00884B98"/>
    <w:rsid w:val="008E36CE"/>
    <w:rsid w:val="009011DD"/>
    <w:rsid w:val="00924E7B"/>
    <w:rsid w:val="00994D30"/>
    <w:rsid w:val="009E496A"/>
    <w:rsid w:val="009F10EB"/>
    <w:rsid w:val="00A1492E"/>
    <w:rsid w:val="00A429FE"/>
    <w:rsid w:val="00AD1BF8"/>
    <w:rsid w:val="00CF383B"/>
    <w:rsid w:val="00D0474A"/>
    <w:rsid w:val="00DF52A5"/>
    <w:rsid w:val="00E3461A"/>
    <w:rsid w:val="00EB3021"/>
    <w:rsid w:val="00EE249D"/>
    <w:rsid w:val="00F40CA4"/>
    <w:rsid w:val="00FE06EB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81DA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881DA0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81DA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881DA0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solodovnikova_ia</dc:creator>
  <cp:lastModifiedBy>Солодовникова Ирина Александровна</cp:lastModifiedBy>
  <cp:revision>2</cp:revision>
  <cp:lastPrinted>2019-02-08T07:53:00Z</cp:lastPrinted>
  <dcterms:created xsi:type="dcterms:W3CDTF">2024-02-06T12:29:00Z</dcterms:created>
  <dcterms:modified xsi:type="dcterms:W3CDTF">2024-02-06T12:29:00Z</dcterms:modified>
</cp:coreProperties>
</file>